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DA1D4" w14:textId="77777777" w:rsidR="00910D7D" w:rsidRPr="00490CBD" w:rsidRDefault="00910D7D" w:rsidP="00490CBD">
      <w:pPr>
        <w:jc w:val="both"/>
      </w:pPr>
      <w:r w:rsidRPr="00490CBD">
        <w:t>Na temelju članka 66. st. 1. Zakona o gospodarenju otpadom (Narodne novine br. 84/21 i 142/23), članka 41. Statuta Grada Županja („Službeni vjesnik“ Grada Županja br. 2/21, 10/22 i 2/25) i  članka 34. Poslovnika Gradskog vijeća Županja („Službeni vjesnik“ Grada Županja br. 4/09, 4/13 i 1/21), Gradsko vijeće Grada Županja na 6. sjednici održanoj dana ____. lipnja 2026. godine donijelo je</w:t>
      </w:r>
    </w:p>
    <w:p w14:paraId="12E6023B" w14:textId="77777777" w:rsidR="00910D7D" w:rsidRPr="00490CBD" w:rsidRDefault="00910D7D" w:rsidP="00910D7D">
      <w:pPr>
        <w:pStyle w:val="Bezproreda"/>
        <w:jc w:val="both"/>
        <w:rPr>
          <w:rFonts w:cstheme="minorHAnsi"/>
          <w:b/>
        </w:rPr>
      </w:pPr>
    </w:p>
    <w:p w14:paraId="1CF05E76" w14:textId="77777777" w:rsidR="00910D7D" w:rsidRPr="00490CBD" w:rsidRDefault="00910D7D" w:rsidP="00910D7D">
      <w:pPr>
        <w:pStyle w:val="Bezproreda"/>
        <w:rPr>
          <w:rFonts w:cstheme="minorHAnsi"/>
          <w:b/>
        </w:rPr>
      </w:pPr>
    </w:p>
    <w:p w14:paraId="4C64A437" w14:textId="753C110A" w:rsidR="00910D7D" w:rsidRPr="00490CBD" w:rsidRDefault="00910D7D" w:rsidP="00910D7D">
      <w:pPr>
        <w:spacing w:after="0" w:line="240" w:lineRule="auto"/>
        <w:jc w:val="center"/>
        <w:rPr>
          <w:rFonts w:cstheme="minorHAnsi"/>
          <w:b/>
        </w:rPr>
      </w:pPr>
      <w:r w:rsidRPr="00490CBD">
        <w:rPr>
          <w:rFonts w:cstheme="minorHAnsi"/>
          <w:b/>
        </w:rPr>
        <w:t xml:space="preserve">ODLUKU O IZMJENAMA ODLUKE </w:t>
      </w:r>
    </w:p>
    <w:p w14:paraId="4BFCB988" w14:textId="77777777" w:rsidR="00910D7D" w:rsidRPr="00490CBD" w:rsidRDefault="00910D7D" w:rsidP="00910D7D">
      <w:pPr>
        <w:spacing w:after="0" w:line="240" w:lineRule="auto"/>
        <w:jc w:val="center"/>
        <w:rPr>
          <w:rFonts w:cstheme="minorHAnsi"/>
          <w:b/>
        </w:rPr>
      </w:pPr>
      <w:r w:rsidRPr="00490CBD">
        <w:rPr>
          <w:rFonts w:cstheme="minorHAnsi"/>
          <w:b/>
        </w:rPr>
        <w:t xml:space="preserve">o </w:t>
      </w:r>
      <w:bookmarkStart w:id="0" w:name="_Hlk229472113"/>
      <w:r w:rsidRPr="00490CBD">
        <w:rPr>
          <w:rFonts w:cstheme="minorHAnsi"/>
          <w:b/>
        </w:rPr>
        <w:t xml:space="preserve">načinu pružanja javne usluge </w:t>
      </w:r>
      <w:bookmarkStart w:id="1" w:name="_Hlk489457934"/>
      <w:r w:rsidRPr="00490CBD">
        <w:rPr>
          <w:rFonts w:cstheme="minorHAnsi"/>
          <w:b/>
        </w:rPr>
        <w:t xml:space="preserve">sakupljanja komunalnog otpada </w:t>
      </w:r>
      <w:bookmarkEnd w:id="1"/>
    </w:p>
    <w:p w14:paraId="3966714C" w14:textId="5269B12B" w:rsidR="00910D7D" w:rsidRPr="00490CBD" w:rsidRDefault="00910D7D" w:rsidP="00910D7D">
      <w:pPr>
        <w:spacing w:after="0" w:line="240" w:lineRule="auto"/>
        <w:jc w:val="center"/>
        <w:rPr>
          <w:rFonts w:cstheme="minorHAnsi"/>
          <w:b/>
        </w:rPr>
      </w:pPr>
      <w:r w:rsidRPr="00490CBD">
        <w:rPr>
          <w:rFonts w:cstheme="minorHAnsi"/>
          <w:b/>
        </w:rPr>
        <w:t>na području grada Županj</w:t>
      </w:r>
      <w:bookmarkEnd w:id="0"/>
      <w:r w:rsidR="006E6238">
        <w:rPr>
          <w:rFonts w:cstheme="minorHAnsi"/>
          <w:b/>
        </w:rPr>
        <w:t>e</w:t>
      </w:r>
    </w:p>
    <w:p w14:paraId="2A1530C0" w14:textId="77777777" w:rsidR="00910D7D" w:rsidRPr="00490CBD" w:rsidRDefault="00910D7D" w:rsidP="00910D7D">
      <w:pPr>
        <w:spacing w:after="0" w:line="240" w:lineRule="auto"/>
        <w:jc w:val="both"/>
        <w:rPr>
          <w:rFonts w:eastAsia="Times New Roman" w:cstheme="minorHAnsi"/>
          <w:lang w:eastAsia="hr-HR"/>
        </w:rPr>
      </w:pPr>
    </w:p>
    <w:p w14:paraId="09FBFBD0" w14:textId="77777777" w:rsidR="00910D7D" w:rsidRPr="00490CBD" w:rsidRDefault="00910D7D" w:rsidP="00910D7D">
      <w:pPr>
        <w:spacing w:after="0" w:line="240" w:lineRule="auto"/>
        <w:jc w:val="both"/>
        <w:rPr>
          <w:rFonts w:eastAsia="Times New Roman" w:cstheme="minorHAnsi"/>
          <w:lang w:eastAsia="hr-HR"/>
        </w:rPr>
      </w:pPr>
    </w:p>
    <w:p w14:paraId="4ADBDB82" w14:textId="77777777" w:rsidR="00EE0CFC" w:rsidRPr="00490CBD" w:rsidRDefault="00EE0CFC" w:rsidP="00EE0CFC">
      <w:pPr>
        <w:pStyle w:val="Odlomakpopisa"/>
        <w:numPr>
          <w:ilvl w:val="0"/>
          <w:numId w:val="4"/>
        </w:numPr>
        <w:jc w:val="center"/>
        <w:rPr>
          <w:rFonts w:cstheme="minorHAnsi"/>
          <w:lang w:eastAsia="hr-HR"/>
        </w:rPr>
      </w:pPr>
    </w:p>
    <w:p w14:paraId="7C407504" w14:textId="6840B21B" w:rsidR="00490197" w:rsidRPr="00490CBD" w:rsidRDefault="00490197" w:rsidP="00490CBD">
      <w:pPr>
        <w:jc w:val="both"/>
      </w:pPr>
      <w:r w:rsidRPr="00490CBD">
        <w:t>Ovom Odlukom o izmjenama Odluke o načinu pružanja javne usluge sakupljanja komunalnog otpada na području grada Županj</w:t>
      </w:r>
      <w:r w:rsidR="006E6238">
        <w:t>e</w:t>
      </w:r>
      <w:r w:rsidRPr="00490CBD">
        <w:t xml:space="preserve"> vrše se izmjene Odluke o načinu pružanja javne usluge sakupljanja komunalnog otpada na području grada Županj</w:t>
      </w:r>
      <w:r w:rsidR="006E6238">
        <w:t>e</w:t>
      </w:r>
      <w:r w:rsidRPr="00490CBD">
        <w:t xml:space="preserve"> (Službeni vjesnik Grada Županja br. </w:t>
      </w:r>
      <w:r w:rsidR="00E15B25" w:rsidRPr="00490CBD">
        <w:t>2</w:t>
      </w:r>
      <w:r w:rsidRPr="00490CBD">
        <w:t>/22) (u daljnjem tekstu: Odluka).</w:t>
      </w:r>
    </w:p>
    <w:p w14:paraId="5D170127" w14:textId="14FF0666" w:rsidR="00EE0CFC" w:rsidRPr="00490CBD" w:rsidRDefault="00EE0CFC" w:rsidP="00EE0CFC">
      <w:pPr>
        <w:pStyle w:val="Odlomakpopisa"/>
        <w:numPr>
          <w:ilvl w:val="0"/>
          <w:numId w:val="4"/>
        </w:numPr>
        <w:jc w:val="center"/>
        <w:rPr>
          <w:rFonts w:cstheme="minorHAnsi"/>
        </w:rPr>
      </w:pPr>
    </w:p>
    <w:p w14:paraId="7B09CC04" w14:textId="565E1FAC" w:rsidR="00910D7D" w:rsidRPr="00490CBD" w:rsidRDefault="004D3832" w:rsidP="00490CBD">
      <w:pPr>
        <w:spacing w:after="0"/>
        <w:rPr>
          <w:lang w:eastAsia="hr-HR"/>
        </w:rPr>
      </w:pPr>
      <w:r w:rsidRPr="00490CBD">
        <w:rPr>
          <w:lang w:eastAsia="hr-HR"/>
        </w:rPr>
        <w:t>Č</w:t>
      </w:r>
      <w:r w:rsidR="00910D7D" w:rsidRPr="00490CBD">
        <w:rPr>
          <w:lang w:eastAsia="hr-HR"/>
        </w:rPr>
        <w:t>lan</w:t>
      </w:r>
      <w:r w:rsidRPr="00490CBD">
        <w:rPr>
          <w:lang w:eastAsia="hr-HR"/>
        </w:rPr>
        <w:t>a</w:t>
      </w:r>
      <w:r w:rsidR="00910D7D" w:rsidRPr="00490CBD">
        <w:rPr>
          <w:lang w:eastAsia="hr-HR"/>
        </w:rPr>
        <w:t xml:space="preserve">k 9. stavak 1. točka 2. Odluke mijenja se i glasi: </w:t>
      </w:r>
    </w:p>
    <w:p w14:paraId="41E4B08F" w14:textId="77777777" w:rsidR="00910D7D" w:rsidRPr="00490CBD" w:rsidRDefault="00910D7D" w:rsidP="00490CBD">
      <w:pPr>
        <w:rPr>
          <w:lang w:eastAsia="hr-HR"/>
        </w:rPr>
      </w:pPr>
      <w:r w:rsidRPr="00490CBD">
        <w:rPr>
          <w:lang w:eastAsia="hr-HR"/>
        </w:rPr>
        <w:t>„Spremnici zapremine 120 i 240 litara koriste se za sakupljanje biootpada (smeđe boje).“</w:t>
      </w:r>
    </w:p>
    <w:p w14:paraId="7D564892" w14:textId="77777777" w:rsidR="00910D7D" w:rsidRPr="00490CBD" w:rsidRDefault="00910D7D" w:rsidP="00910D7D">
      <w:pPr>
        <w:spacing w:after="0" w:line="240" w:lineRule="auto"/>
        <w:ind w:firstLine="708"/>
        <w:jc w:val="both"/>
        <w:rPr>
          <w:rFonts w:eastAsia="Times New Roman" w:cstheme="minorHAnsi"/>
          <w:lang w:eastAsia="hr-HR"/>
        </w:rPr>
      </w:pPr>
    </w:p>
    <w:p w14:paraId="722AF515" w14:textId="77777777" w:rsidR="00910D7D" w:rsidRPr="00490CBD" w:rsidRDefault="00910D7D" w:rsidP="00EE0CFC">
      <w:pPr>
        <w:pStyle w:val="Odlomakpopisa"/>
        <w:numPr>
          <w:ilvl w:val="0"/>
          <w:numId w:val="4"/>
        </w:numPr>
        <w:spacing w:after="0" w:line="240" w:lineRule="auto"/>
        <w:jc w:val="center"/>
        <w:rPr>
          <w:rFonts w:eastAsia="Times New Roman" w:cstheme="minorHAnsi"/>
          <w:b/>
          <w:bCs/>
          <w:lang w:eastAsia="hr-HR"/>
        </w:rPr>
      </w:pPr>
    </w:p>
    <w:p w14:paraId="75092422" w14:textId="77777777" w:rsidR="00910D7D" w:rsidRPr="00490CBD" w:rsidRDefault="00910D7D" w:rsidP="00910D7D">
      <w:pPr>
        <w:spacing w:after="0" w:line="240" w:lineRule="auto"/>
        <w:ind w:firstLine="708"/>
        <w:jc w:val="both"/>
        <w:rPr>
          <w:rFonts w:eastAsia="Times New Roman" w:cstheme="minorHAnsi"/>
          <w:lang w:eastAsia="hr-HR"/>
        </w:rPr>
      </w:pPr>
    </w:p>
    <w:p w14:paraId="7ABC0FC7" w14:textId="3CDDFD58" w:rsidR="00910D7D" w:rsidRPr="00490CBD" w:rsidRDefault="004D3832" w:rsidP="00490CBD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Č</w:t>
      </w:r>
      <w:r w:rsidR="00910D7D" w:rsidRPr="00490CBD">
        <w:rPr>
          <w:lang w:eastAsia="hr-HR"/>
        </w:rPr>
        <w:t>lan</w:t>
      </w:r>
      <w:r w:rsidRPr="00490CBD">
        <w:rPr>
          <w:lang w:eastAsia="hr-HR"/>
        </w:rPr>
        <w:t>a</w:t>
      </w:r>
      <w:r w:rsidR="00910D7D" w:rsidRPr="00490CBD">
        <w:rPr>
          <w:lang w:eastAsia="hr-HR"/>
        </w:rPr>
        <w:t xml:space="preserve">k 13. </w:t>
      </w:r>
      <w:r w:rsidR="00B33D36" w:rsidRPr="00490CBD">
        <w:rPr>
          <w:lang w:eastAsia="hr-HR"/>
        </w:rPr>
        <w:t xml:space="preserve">stavak </w:t>
      </w:r>
      <w:r w:rsidR="00910D7D" w:rsidRPr="00490CBD">
        <w:rPr>
          <w:lang w:eastAsia="hr-HR"/>
        </w:rPr>
        <w:t>1. i 2.</w:t>
      </w:r>
      <w:r w:rsidR="00CC53A4" w:rsidRPr="00CC53A4">
        <w:rPr>
          <w:lang w:eastAsia="hr-HR"/>
        </w:rPr>
        <w:t xml:space="preserve"> </w:t>
      </w:r>
      <w:r w:rsidR="00CC53A4" w:rsidRPr="00490CBD">
        <w:rPr>
          <w:lang w:eastAsia="hr-HR"/>
        </w:rPr>
        <w:t>Odluke</w:t>
      </w:r>
      <w:r w:rsidR="00910D7D" w:rsidRPr="00490CBD">
        <w:rPr>
          <w:lang w:eastAsia="hr-HR"/>
        </w:rPr>
        <w:t xml:space="preserve"> mijenjaju se i glase: </w:t>
      </w:r>
    </w:p>
    <w:p w14:paraId="1BB646FF" w14:textId="77777777" w:rsidR="00910D7D" w:rsidRPr="00490CBD" w:rsidRDefault="00910D7D" w:rsidP="00490CBD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„Najmanja učestalost odvoza miješanog komunalnog otpada je minimalno dva puta mjesečno.</w:t>
      </w:r>
    </w:p>
    <w:p w14:paraId="3ACE684C" w14:textId="77777777" w:rsidR="00910D7D" w:rsidRPr="00490CBD" w:rsidRDefault="00910D7D" w:rsidP="00490CBD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Najmanja učestalost odvoza biootpada iz biorazgradivog komunalnog otpada je minimalno dva puta mjesečno.“</w:t>
      </w:r>
    </w:p>
    <w:p w14:paraId="1B840646" w14:textId="77777777" w:rsidR="00910D7D" w:rsidRPr="00490CBD" w:rsidRDefault="00910D7D" w:rsidP="00910D7D">
      <w:pPr>
        <w:spacing w:after="0" w:line="240" w:lineRule="auto"/>
        <w:jc w:val="both"/>
        <w:rPr>
          <w:rFonts w:eastAsia="Times New Roman" w:cstheme="minorHAnsi"/>
          <w:lang w:eastAsia="hr-HR"/>
        </w:rPr>
      </w:pPr>
    </w:p>
    <w:p w14:paraId="32F17D07" w14:textId="77777777" w:rsidR="00910D7D" w:rsidRPr="00490CBD" w:rsidRDefault="00910D7D" w:rsidP="00EE0CFC">
      <w:pPr>
        <w:pStyle w:val="Odlomakpopisa"/>
        <w:numPr>
          <w:ilvl w:val="0"/>
          <w:numId w:val="4"/>
        </w:numPr>
        <w:spacing w:after="0" w:line="240" w:lineRule="auto"/>
        <w:jc w:val="center"/>
        <w:rPr>
          <w:rFonts w:eastAsia="Times New Roman" w:cstheme="minorHAnsi"/>
          <w:b/>
          <w:bCs/>
          <w:lang w:eastAsia="hr-HR"/>
        </w:rPr>
      </w:pPr>
    </w:p>
    <w:p w14:paraId="755647F6" w14:textId="77777777" w:rsidR="00910D7D" w:rsidRPr="00490CBD" w:rsidRDefault="00910D7D" w:rsidP="00910D7D">
      <w:pPr>
        <w:spacing w:after="0" w:line="240" w:lineRule="auto"/>
        <w:ind w:firstLine="708"/>
        <w:jc w:val="both"/>
        <w:rPr>
          <w:rFonts w:eastAsia="Times New Roman" w:cstheme="minorHAnsi"/>
          <w:lang w:eastAsia="hr-HR"/>
        </w:rPr>
      </w:pPr>
    </w:p>
    <w:p w14:paraId="0A13A115" w14:textId="3C481682" w:rsidR="00910D7D" w:rsidRPr="00490CBD" w:rsidRDefault="00910D7D" w:rsidP="00490CBD">
      <w:pPr>
        <w:spacing w:after="0"/>
        <w:jc w:val="both"/>
        <w:rPr>
          <w:lang w:eastAsia="hr-HR"/>
        </w:rPr>
      </w:pPr>
      <w:bookmarkStart w:id="2" w:name="_Hlk486401522"/>
      <w:r w:rsidRPr="00490CBD">
        <w:rPr>
          <w:lang w:eastAsia="hr-HR"/>
        </w:rPr>
        <w:t>Članak 23. Odluke mijenja se i glasi:</w:t>
      </w:r>
    </w:p>
    <w:p w14:paraId="2E1747B8" w14:textId="77777777" w:rsidR="00910D7D" w:rsidRPr="00490CBD" w:rsidRDefault="00910D7D" w:rsidP="00490CBD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„Cijena obvezne minimalne javne usluge je dio cijene javne usluge koja se plaća kako bi sustav sakupljanja komunalnog otpada mogao ispuniti svoju svrhu poštujući pritom obvezu o osiguranju primjene načela „onečišćivač plaća“, načela ekonomski održivog poslovanja te sigurnosti, redovitosti i kvalitete pružanja javne usluge sukladno Zakonu, ovoj Odluci i drugim propisima.</w:t>
      </w:r>
    </w:p>
    <w:p w14:paraId="4E27344F" w14:textId="77777777" w:rsidR="00910D7D" w:rsidRPr="00490CBD" w:rsidRDefault="00910D7D" w:rsidP="00490CBD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Kako bi se iznosom cijene obvezne minimalne javne usluge osiguralo održivo poslovanje davatelja usluge te osigurala sigurnost, redovitost i kvaliteta pružanja javne usluge, cijena obvezne minimalne javne usluge određena je na način obrazložen u obrazloženju iz Dodatka I ove Odluke koje čini njezin sastavni dio.</w:t>
      </w:r>
    </w:p>
    <w:p w14:paraId="510EAC11" w14:textId="77777777" w:rsidR="00910D7D" w:rsidRPr="00490CBD" w:rsidRDefault="00910D7D" w:rsidP="00490CBD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Iznos cijene obvezne minimalne javne usluge za korisnika javne usluge razvrstanog u kategoriju kućanstvo jedinstvena je i iznosi 6,69 eura bez PDV-a.</w:t>
      </w:r>
    </w:p>
    <w:p w14:paraId="3AEBDB32" w14:textId="77777777" w:rsidR="00910D7D" w:rsidRPr="00490CBD" w:rsidRDefault="00910D7D" w:rsidP="00490CBD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Iznos cijene obvezne minimalne javne usluge za korisnika javne usluge razvrstanog u kategoriju korisnika koji nije kućanstvo jedinstvena je i iznosi 8,22 eura bez PDV-a.</w:t>
      </w:r>
    </w:p>
    <w:p w14:paraId="0544F0E6" w14:textId="77777777" w:rsidR="00910D7D" w:rsidRDefault="00910D7D" w:rsidP="00490CBD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Cijena obvezne minimalne javne usluge mora biti zasebno iskazana na računu za pruženu javnu uslugu.“</w:t>
      </w:r>
    </w:p>
    <w:p w14:paraId="05466909" w14:textId="77777777" w:rsidR="00333046" w:rsidRPr="00490CBD" w:rsidRDefault="00333046" w:rsidP="00490CBD">
      <w:pPr>
        <w:spacing w:after="0"/>
        <w:jc w:val="both"/>
        <w:rPr>
          <w:lang w:eastAsia="hr-HR"/>
        </w:rPr>
      </w:pPr>
    </w:p>
    <w:p w14:paraId="40DA51F7" w14:textId="77777777" w:rsidR="00910D7D" w:rsidRPr="00490CBD" w:rsidRDefault="00910D7D" w:rsidP="00910D7D">
      <w:pPr>
        <w:spacing w:after="0" w:line="240" w:lineRule="auto"/>
        <w:jc w:val="both"/>
        <w:rPr>
          <w:rFonts w:cstheme="minorHAnsi"/>
          <w:i/>
          <w:u w:val="single"/>
        </w:rPr>
      </w:pPr>
    </w:p>
    <w:p w14:paraId="1287433B" w14:textId="77777777" w:rsidR="00910D7D" w:rsidRPr="00490CBD" w:rsidRDefault="00910D7D" w:rsidP="00EE0CFC">
      <w:pPr>
        <w:pStyle w:val="Odlomakpopisa"/>
        <w:numPr>
          <w:ilvl w:val="0"/>
          <w:numId w:val="4"/>
        </w:numPr>
        <w:spacing w:after="0" w:line="240" w:lineRule="auto"/>
        <w:jc w:val="center"/>
        <w:rPr>
          <w:rFonts w:eastAsia="Times New Roman" w:cstheme="minorHAnsi"/>
          <w:b/>
          <w:bCs/>
          <w:lang w:eastAsia="hr-HR"/>
        </w:rPr>
      </w:pPr>
    </w:p>
    <w:p w14:paraId="6A2AE162" w14:textId="77777777" w:rsidR="00910D7D" w:rsidRPr="00490CBD" w:rsidRDefault="00910D7D" w:rsidP="00910D7D">
      <w:pPr>
        <w:spacing w:after="0" w:line="240" w:lineRule="auto"/>
        <w:jc w:val="both"/>
        <w:rPr>
          <w:rFonts w:cstheme="minorHAnsi"/>
          <w:i/>
          <w:u w:val="single"/>
        </w:rPr>
      </w:pPr>
    </w:p>
    <w:p w14:paraId="0A155A3A" w14:textId="77777777" w:rsidR="00910D7D" w:rsidRPr="00490CBD" w:rsidRDefault="00910D7D" w:rsidP="00333046">
      <w:pPr>
        <w:spacing w:after="0"/>
        <w:jc w:val="both"/>
        <w:rPr>
          <w:i/>
          <w:u w:val="single"/>
          <w:lang w:eastAsia="hr-HR"/>
        </w:rPr>
      </w:pPr>
      <w:r w:rsidRPr="00490CBD">
        <w:rPr>
          <w:lang w:eastAsia="hr-HR"/>
        </w:rPr>
        <w:t>Članak 25.  Odluke se briše.</w:t>
      </w:r>
    </w:p>
    <w:p w14:paraId="70330C94" w14:textId="77777777" w:rsidR="00910D7D" w:rsidRPr="00490CBD" w:rsidRDefault="00910D7D" w:rsidP="00333046">
      <w:pPr>
        <w:spacing w:after="0"/>
        <w:jc w:val="both"/>
      </w:pPr>
      <w:r w:rsidRPr="00490CBD">
        <w:t xml:space="preserve">Dosadašnji članci 26. do 32. postaju članci 25. do 31. </w:t>
      </w:r>
    </w:p>
    <w:p w14:paraId="71767BBB" w14:textId="77777777" w:rsidR="00910D7D" w:rsidRPr="00490CBD" w:rsidRDefault="00910D7D" w:rsidP="00910D7D">
      <w:pPr>
        <w:pStyle w:val="box454532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i/>
          <w:sz w:val="22"/>
          <w:szCs w:val="22"/>
          <w:u w:val="single"/>
        </w:rPr>
      </w:pPr>
    </w:p>
    <w:p w14:paraId="7C5570AD" w14:textId="77777777" w:rsidR="00910D7D" w:rsidRPr="00490CBD" w:rsidRDefault="00910D7D" w:rsidP="00EE0CFC">
      <w:pPr>
        <w:pStyle w:val="Odlomakpopisa"/>
        <w:numPr>
          <w:ilvl w:val="0"/>
          <w:numId w:val="4"/>
        </w:numPr>
        <w:spacing w:after="0" w:line="240" w:lineRule="auto"/>
        <w:jc w:val="center"/>
        <w:rPr>
          <w:rFonts w:eastAsia="Times New Roman" w:cstheme="minorHAnsi"/>
          <w:b/>
          <w:bCs/>
          <w:lang w:eastAsia="hr-HR"/>
        </w:rPr>
      </w:pPr>
    </w:p>
    <w:p w14:paraId="74D09C26" w14:textId="77777777" w:rsidR="00910D7D" w:rsidRPr="00490CBD" w:rsidRDefault="00910D7D" w:rsidP="00910D7D">
      <w:pPr>
        <w:pStyle w:val="box454532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i/>
          <w:sz w:val="22"/>
          <w:szCs w:val="22"/>
          <w:u w:val="single"/>
        </w:rPr>
      </w:pPr>
    </w:p>
    <w:p w14:paraId="02034F07" w14:textId="77777777" w:rsidR="00910D7D" w:rsidRPr="00490CBD" w:rsidRDefault="00910D7D" w:rsidP="00333046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U dosadašnjem članku 32. odnosno sadašnjem članku 31. stavku 1. točkama 2., 3., 4., 5. i 7. riječi „200,00 kuna“ zamjenjuju se riječima: „26,54 eura“.</w:t>
      </w:r>
    </w:p>
    <w:p w14:paraId="53FB5E56" w14:textId="77777777" w:rsidR="00910D7D" w:rsidRPr="00490CBD" w:rsidRDefault="00910D7D" w:rsidP="00333046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U dosadašnjem članku 32. odnosno sadašnjem članku 31. stavku 1. točki 6. riječi „300,00 kuna“ zamjenjuju se riječima „39,82 eura“.</w:t>
      </w:r>
    </w:p>
    <w:p w14:paraId="6D5EFC2F" w14:textId="77777777" w:rsidR="00910D7D" w:rsidRPr="00490CBD" w:rsidRDefault="00910D7D" w:rsidP="00333046">
      <w:pPr>
        <w:spacing w:after="0"/>
        <w:jc w:val="both"/>
        <w:rPr>
          <w:lang w:eastAsia="hr-HR"/>
        </w:rPr>
      </w:pPr>
      <w:r w:rsidRPr="00490CBD">
        <w:rPr>
          <w:lang w:eastAsia="hr-HR"/>
        </w:rPr>
        <w:t>U dosadašnjem članku 32. odnosno sadašnjem članku 31. stavku 1. točkama 8. i 9. riječi „500,00 kuna“ zamjenjuju se riječima: „66,36 eura“.</w:t>
      </w:r>
    </w:p>
    <w:p w14:paraId="6FFD79FA" w14:textId="77777777" w:rsidR="00910D7D" w:rsidRPr="00490CBD" w:rsidRDefault="00910D7D" w:rsidP="00910D7D">
      <w:pPr>
        <w:pStyle w:val="box454532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i/>
          <w:sz w:val="22"/>
          <w:szCs w:val="22"/>
          <w:u w:val="single"/>
        </w:rPr>
      </w:pPr>
    </w:p>
    <w:p w14:paraId="775BB98E" w14:textId="77777777" w:rsidR="00223D7B" w:rsidRPr="00333046" w:rsidRDefault="00223D7B" w:rsidP="00333046">
      <w:pPr>
        <w:rPr>
          <w:i/>
          <w:iCs/>
          <w:u w:val="single"/>
        </w:rPr>
      </w:pPr>
      <w:r w:rsidRPr="00333046">
        <w:rPr>
          <w:i/>
          <w:iCs/>
          <w:u w:val="single"/>
        </w:rPr>
        <w:t>Prijelazne i završne odredbe</w:t>
      </w:r>
    </w:p>
    <w:bookmarkEnd w:id="2"/>
    <w:p w14:paraId="1E4A0894" w14:textId="77777777" w:rsidR="00910D7D" w:rsidRPr="00490CBD" w:rsidRDefault="00910D7D" w:rsidP="00EE0CFC">
      <w:pPr>
        <w:pStyle w:val="Odlomakpopisa"/>
        <w:numPr>
          <w:ilvl w:val="0"/>
          <w:numId w:val="4"/>
        </w:numPr>
        <w:spacing w:after="0" w:line="240" w:lineRule="auto"/>
        <w:jc w:val="center"/>
        <w:rPr>
          <w:rFonts w:eastAsia="Times New Roman" w:cstheme="minorHAnsi"/>
          <w:b/>
          <w:bCs/>
          <w:lang w:eastAsia="hr-HR"/>
        </w:rPr>
      </w:pPr>
    </w:p>
    <w:p w14:paraId="1937D947" w14:textId="77777777" w:rsidR="00910D7D" w:rsidRPr="00490CBD" w:rsidRDefault="00910D7D" w:rsidP="00910D7D">
      <w:pPr>
        <w:spacing w:after="0" w:line="240" w:lineRule="auto"/>
        <w:ind w:firstLine="708"/>
        <w:jc w:val="both"/>
        <w:textAlignment w:val="baseline"/>
        <w:rPr>
          <w:rFonts w:eastAsia="Times New Roman" w:cstheme="minorHAnsi"/>
          <w:lang w:eastAsia="hr-HR"/>
        </w:rPr>
      </w:pPr>
    </w:p>
    <w:p w14:paraId="1D04AF2D" w14:textId="0A3DB2F6" w:rsidR="008A2482" w:rsidRPr="00490CBD" w:rsidRDefault="00795A2C" w:rsidP="00333046">
      <w:pPr>
        <w:jc w:val="both"/>
        <w:rPr>
          <w:rFonts w:cstheme="minorHAnsi"/>
          <w:b/>
          <w:bCs/>
        </w:rPr>
      </w:pPr>
      <w:r w:rsidRPr="00490CBD">
        <w:rPr>
          <w:lang w:eastAsia="hr-HR"/>
        </w:rPr>
        <w:t>Zbog učinjenih izmjena izradit će se pročišćeni tekst Odluke na način da će se sve izmjene i dopune propisa sabrati u jedan mjerodavni tekst.</w:t>
      </w:r>
    </w:p>
    <w:p w14:paraId="2552A843" w14:textId="77777777" w:rsidR="008A2482" w:rsidRPr="00490CBD" w:rsidRDefault="008A2482" w:rsidP="00EE0CFC">
      <w:pPr>
        <w:pStyle w:val="box454532"/>
        <w:numPr>
          <w:ilvl w:val="0"/>
          <w:numId w:val="4"/>
        </w:numPr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</w:p>
    <w:p w14:paraId="025027BA" w14:textId="77777777" w:rsidR="008A2482" w:rsidRPr="00490CBD" w:rsidRDefault="008A2482" w:rsidP="008A2482">
      <w:pPr>
        <w:pStyle w:val="box454532"/>
        <w:spacing w:before="0" w:beforeAutospacing="0" w:after="0" w:afterAutospacing="0"/>
        <w:ind w:left="720"/>
        <w:jc w:val="center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</w:p>
    <w:p w14:paraId="67A87A29" w14:textId="6F89E158" w:rsidR="00795A2C" w:rsidRPr="00490CBD" w:rsidRDefault="00795A2C" w:rsidP="00333046">
      <w:pPr>
        <w:spacing w:after="0"/>
        <w:jc w:val="both"/>
      </w:pPr>
      <w:r w:rsidRPr="00123549">
        <w:rPr>
          <w:lang w:eastAsia="hr-HR"/>
        </w:rPr>
        <w:t>Ova Odluka objavit će se u „Službenom vjesniku“ Grada Županje, a stupa na snagu danom osiguranja uvjeta za odvojeno prikupljanje biootpada svim korisnicima javne usluge iz kategorije kućanstvo.</w:t>
      </w:r>
    </w:p>
    <w:p w14:paraId="1213C052" w14:textId="77777777" w:rsidR="00795A2C" w:rsidRPr="00490CBD" w:rsidRDefault="00795A2C" w:rsidP="00910D7D">
      <w:pPr>
        <w:spacing w:after="0" w:line="240" w:lineRule="auto"/>
        <w:jc w:val="both"/>
        <w:rPr>
          <w:rFonts w:cstheme="minorHAnsi"/>
        </w:rPr>
      </w:pPr>
    </w:p>
    <w:p w14:paraId="2F5F46DA" w14:textId="77777777" w:rsidR="00795A2C" w:rsidRPr="00490CBD" w:rsidRDefault="00795A2C" w:rsidP="00910D7D">
      <w:pPr>
        <w:spacing w:after="0" w:line="240" w:lineRule="auto"/>
        <w:jc w:val="both"/>
        <w:rPr>
          <w:rFonts w:cstheme="minorHAnsi"/>
        </w:rPr>
      </w:pPr>
    </w:p>
    <w:p w14:paraId="7A620506" w14:textId="77777777" w:rsidR="00795A2C" w:rsidRPr="00490CBD" w:rsidRDefault="00795A2C" w:rsidP="00910D7D">
      <w:pPr>
        <w:spacing w:after="0" w:line="240" w:lineRule="auto"/>
        <w:jc w:val="both"/>
        <w:rPr>
          <w:rFonts w:cstheme="minorHAnsi"/>
        </w:rPr>
      </w:pPr>
    </w:p>
    <w:p w14:paraId="2BA022A1" w14:textId="77777777" w:rsidR="00795A2C" w:rsidRPr="00490CBD" w:rsidRDefault="00795A2C" w:rsidP="00910D7D">
      <w:pPr>
        <w:spacing w:after="0" w:line="240" w:lineRule="auto"/>
        <w:jc w:val="both"/>
        <w:rPr>
          <w:rFonts w:cstheme="minorHAnsi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3793"/>
      </w:tblGrid>
      <w:tr w:rsidR="00910D7D" w:rsidRPr="00490CBD" w14:paraId="094EDD5E" w14:textId="77777777" w:rsidTr="00B84C21">
        <w:tc>
          <w:tcPr>
            <w:tcW w:w="5495" w:type="dxa"/>
            <w:hideMark/>
          </w:tcPr>
          <w:p w14:paraId="00602D0F" w14:textId="77777777" w:rsidR="00910D7D" w:rsidRPr="00490CBD" w:rsidRDefault="00910D7D" w:rsidP="00B84C21">
            <w:pPr>
              <w:rPr>
                <w:rFonts w:cstheme="minorHAnsi"/>
              </w:rPr>
            </w:pPr>
            <w:r w:rsidRPr="00490CBD">
              <w:rPr>
                <w:rFonts w:cstheme="minorHAnsi"/>
              </w:rPr>
              <w:t>REPUBLIKA HRVATSKA</w:t>
            </w:r>
          </w:p>
        </w:tc>
        <w:tc>
          <w:tcPr>
            <w:tcW w:w="3793" w:type="dxa"/>
          </w:tcPr>
          <w:p w14:paraId="04AD597E" w14:textId="77777777" w:rsidR="00910D7D" w:rsidRPr="00490CBD" w:rsidRDefault="00910D7D" w:rsidP="00B84C21">
            <w:pPr>
              <w:jc w:val="center"/>
              <w:rPr>
                <w:rFonts w:cstheme="minorHAnsi"/>
              </w:rPr>
            </w:pPr>
          </w:p>
        </w:tc>
      </w:tr>
      <w:tr w:rsidR="00910D7D" w:rsidRPr="00490CBD" w14:paraId="2755F523" w14:textId="77777777" w:rsidTr="00B84C21">
        <w:tc>
          <w:tcPr>
            <w:tcW w:w="5495" w:type="dxa"/>
            <w:hideMark/>
          </w:tcPr>
          <w:p w14:paraId="318F0F8A" w14:textId="77777777" w:rsidR="00910D7D" w:rsidRPr="00490CBD" w:rsidRDefault="00910D7D" w:rsidP="00B84C21">
            <w:pPr>
              <w:rPr>
                <w:rFonts w:cstheme="minorHAnsi"/>
              </w:rPr>
            </w:pPr>
            <w:r w:rsidRPr="00490CBD">
              <w:rPr>
                <w:rFonts w:cstheme="minorHAnsi"/>
              </w:rPr>
              <w:t>VUKOVARSKO-SRIJEMSKA ŽUPANIJA</w:t>
            </w:r>
          </w:p>
        </w:tc>
        <w:tc>
          <w:tcPr>
            <w:tcW w:w="3793" w:type="dxa"/>
          </w:tcPr>
          <w:p w14:paraId="5853F11E" w14:textId="77777777" w:rsidR="00910D7D" w:rsidRPr="00490CBD" w:rsidRDefault="00910D7D" w:rsidP="00B84C21">
            <w:pPr>
              <w:jc w:val="center"/>
              <w:rPr>
                <w:rFonts w:cstheme="minorHAnsi"/>
              </w:rPr>
            </w:pPr>
          </w:p>
        </w:tc>
      </w:tr>
      <w:tr w:rsidR="00910D7D" w:rsidRPr="00490CBD" w14:paraId="0A02F6E9" w14:textId="77777777" w:rsidTr="00B84C21">
        <w:tc>
          <w:tcPr>
            <w:tcW w:w="5495" w:type="dxa"/>
            <w:hideMark/>
          </w:tcPr>
          <w:p w14:paraId="27AA0ACB" w14:textId="77777777" w:rsidR="00910D7D" w:rsidRPr="00490CBD" w:rsidRDefault="00910D7D" w:rsidP="00B84C21">
            <w:pPr>
              <w:rPr>
                <w:rFonts w:cstheme="minorHAnsi"/>
              </w:rPr>
            </w:pPr>
            <w:r w:rsidRPr="00490CBD">
              <w:rPr>
                <w:rFonts w:cstheme="minorHAnsi"/>
              </w:rPr>
              <w:t>GRAD ŽUPANJA</w:t>
            </w:r>
          </w:p>
        </w:tc>
        <w:tc>
          <w:tcPr>
            <w:tcW w:w="3793" w:type="dxa"/>
          </w:tcPr>
          <w:p w14:paraId="416CE7BC" w14:textId="77777777" w:rsidR="00910D7D" w:rsidRPr="00490CBD" w:rsidRDefault="00910D7D" w:rsidP="00B84C21">
            <w:pPr>
              <w:jc w:val="center"/>
              <w:rPr>
                <w:rFonts w:cstheme="minorHAnsi"/>
              </w:rPr>
            </w:pPr>
          </w:p>
        </w:tc>
      </w:tr>
      <w:tr w:rsidR="00910D7D" w:rsidRPr="00490CBD" w14:paraId="366C68E6" w14:textId="77777777" w:rsidTr="00B84C21">
        <w:tc>
          <w:tcPr>
            <w:tcW w:w="5495" w:type="dxa"/>
            <w:hideMark/>
          </w:tcPr>
          <w:p w14:paraId="2EC6F36E" w14:textId="77777777" w:rsidR="00910D7D" w:rsidRPr="00490CBD" w:rsidRDefault="00910D7D" w:rsidP="00B84C21">
            <w:pPr>
              <w:rPr>
                <w:rFonts w:cstheme="minorHAnsi"/>
              </w:rPr>
            </w:pPr>
            <w:r w:rsidRPr="00490CBD">
              <w:rPr>
                <w:rFonts w:cstheme="minorHAnsi"/>
              </w:rPr>
              <w:t>GRADSKO VIJEĆE</w:t>
            </w:r>
          </w:p>
        </w:tc>
        <w:tc>
          <w:tcPr>
            <w:tcW w:w="3793" w:type="dxa"/>
            <w:hideMark/>
          </w:tcPr>
          <w:p w14:paraId="217591F0" w14:textId="77777777" w:rsidR="00910D7D" w:rsidRPr="00490CBD" w:rsidRDefault="00910D7D" w:rsidP="00B84C21">
            <w:pPr>
              <w:jc w:val="center"/>
              <w:rPr>
                <w:rFonts w:cstheme="minorHAnsi"/>
              </w:rPr>
            </w:pPr>
            <w:r w:rsidRPr="00490CBD">
              <w:rPr>
                <w:rFonts w:cstheme="minorHAnsi"/>
              </w:rPr>
              <w:t>PREDSJEDNICA</w:t>
            </w:r>
          </w:p>
        </w:tc>
      </w:tr>
      <w:tr w:rsidR="00910D7D" w:rsidRPr="00490CBD" w14:paraId="3A75D0A2" w14:textId="77777777" w:rsidTr="00B84C21">
        <w:tc>
          <w:tcPr>
            <w:tcW w:w="5495" w:type="dxa"/>
            <w:hideMark/>
          </w:tcPr>
          <w:p w14:paraId="780108AE" w14:textId="0BBC8DD5" w:rsidR="00910D7D" w:rsidRPr="00490CBD" w:rsidRDefault="00910D7D" w:rsidP="00B84C21">
            <w:pPr>
              <w:rPr>
                <w:rFonts w:cstheme="minorHAnsi"/>
              </w:rPr>
            </w:pPr>
            <w:r w:rsidRPr="00490CBD">
              <w:rPr>
                <w:rFonts w:cstheme="minorHAnsi"/>
              </w:rPr>
              <w:t>KLASA:</w:t>
            </w:r>
            <w:r w:rsidR="003A3C73">
              <w:rPr>
                <w:rFonts w:cstheme="minorHAnsi"/>
              </w:rPr>
              <w:t xml:space="preserve"> </w:t>
            </w:r>
          </w:p>
        </w:tc>
        <w:tc>
          <w:tcPr>
            <w:tcW w:w="3793" w:type="dxa"/>
            <w:hideMark/>
          </w:tcPr>
          <w:p w14:paraId="5AB70634" w14:textId="77777777" w:rsidR="00910D7D" w:rsidRPr="00490CBD" w:rsidRDefault="00910D7D" w:rsidP="00B84C21">
            <w:pPr>
              <w:jc w:val="center"/>
              <w:rPr>
                <w:rFonts w:cstheme="minorHAnsi"/>
              </w:rPr>
            </w:pPr>
            <w:r w:rsidRPr="00490CBD">
              <w:rPr>
                <w:rFonts w:cstheme="minorHAnsi"/>
              </w:rPr>
              <w:t>GRADSKOG VIJEĆA</w:t>
            </w:r>
          </w:p>
        </w:tc>
      </w:tr>
      <w:tr w:rsidR="00910D7D" w:rsidRPr="00490CBD" w14:paraId="1EE4AB94" w14:textId="77777777" w:rsidTr="00B84C21">
        <w:tc>
          <w:tcPr>
            <w:tcW w:w="5495" w:type="dxa"/>
            <w:hideMark/>
          </w:tcPr>
          <w:p w14:paraId="54D1A53A" w14:textId="3E883DED" w:rsidR="00910D7D" w:rsidRPr="00490CBD" w:rsidRDefault="00910D7D" w:rsidP="00B84C21">
            <w:pPr>
              <w:rPr>
                <w:rFonts w:cstheme="minorHAnsi"/>
              </w:rPr>
            </w:pPr>
            <w:r w:rsidRPr="00490CBD">
              <w:rPr>
                <w:rFonts w:cstheme="minorHAnsi"/>
              </w:rPr>
              <w:t>URBROJ:</w:t>
            </w:r>
            <w:r w:rsidR="003A3C73">
              <w:rPr>
                <w:rFonts w:cstheme="minorHAnsi"/>
              </w:rPr>
              <w:t xml:space="preserve"> </w:t>
            </w:r>
          </w:p>
        </w:tc>
        <w:tc>
          <w:tcPr>
            <w:tcW w:w="3793" w:type="dxa"/>
          </w:tcPr>
          <w:p w14:paraId="09BC7BC3" w14:textId="77777777" w:rsidR="00910D7D" w:rsidRPr="00490CBD" w:rsidRDefault="00910D7D" w:rsidP="00B84C21">
            <w:pPr>
              <w:jc w:val="center"/>
              <w:rPr>
                <w:rFonts w:cstheme="minorHAnsi"/>
              </w:rPr>
            </w:pPr>
          </w:p>
        </w:tc>
      </w:tr>
      <w:tr w:rsidR="00910D7D" w:rsidRPr="00490CBD" w14:paraId="256E882F" w14:textId="77777777" w:rsidTr="00B84C21">
        <w:tc>
          <w:tcPr>
            <w:tcW w:w="5495" w:type="dxa"/>
            <w:hideMark/>
          </w:tcPr>
          <w:p w14:paraId="45970809" w14:textId="77777777" w:rsidR="00910D7D" w:rsidRPr="00490CBD" w:rsidRDefault="00910D7D" w:rsidP="00B84C21">
            <w:pPr>
              <w:rPr>
                <w:rFonts w:cstheme="minorHAnsi"/>
              </w:rPr>
            </w:pPr>
            <w:r w:rsidRPr="00490CBD">
              <w:rPr>
                <w:rFonts w:cstheme="minorHAnsi"/>
              </w:rPr>
              <w:t xml:space="preserve">Županja, </w:t>
            </w:r>
          </w:p>
        </w:tc>
        <w:tc>
          <w:tcPr>
            <w:tcW w:w="3793" w:type="dxa"/>
            <w:hideMark/>
          </w:tcPr>
          <w:p w14:paraId="4E1C0EBF" w14:textId="77777777" w:rsidR="00910D7D" w:rsidRPr="00490CBD" w:rsidRDefault="00910D7D" w:rsidP="00B84C21">
            <w:pPr>
              <w:jc w:val="center"/>
              <w:rPr>
                <w:rFonts w:cstheme="minorHAnsi"/>
              </w:rPr>
            </w:pPr>
            <w:r w:rsidRPr="00490CBD">
              <w:rPr>
                <w:rFonts w:cstheme="minorHAnsi"/>
              </w:rPr>
              <w:t xml:space="preserve">Irena </w:t>
            </w:r>
            <w:proofErr w:type="spellStart"/>
            <w:r w:rsidRPr="00490CBD">
              <w:rPr>
                <w:rFonts w:cstheme="minorHAnsi"/>
              </w:rPr>
              <w:t>Kuprešak</w:t>
            </w:r>
            <w:proofErr w:type="spellEnd"/>
            <w:r w:rsidRPr="00490CBD">
              <w:rPr>
                <w:rFonts w:cstheme="minorHAnsi"/>
              </w:rPr>
              <w:t xml:space="preserve">, </w:t>
            </w:r>
            <w:proofErr w:type="spellStart"/>
            <w:r w:rsidRPr="00490CBD">
              <w:rPr>
                <w:rFonts w:cstheme="minorHAnsi"/>
              </w:rPr>
              <w:t>dipl.oec</w:t>
            </w:r>
            <w:proofErr w:type="spellEnd"/>
            <w:r w:rsidRPr="00490CBD">
              <w:rPr>
                <w:rFonts w:cstheme="minorHAnsi"/>
              </w:rPr>
              <w:t>.</w:t>
            </w:r>
          </w:p>
        </w:tc>
      </w:tr>
    </w:tbl>
    <w:p w14:paraId="1C6B41E7" w14:textId="77777777" w:rsidR="00910D7D" w:rsidRPr="00490CBD" w:rsidRDefault="00910D7D" w:rsidP="00910D7D">
      <w:pPr>
        <w:spacing w:after="0" w:line="240" w:lineRule="auto"/>
        <w:jc w:val="both"/>
        <w:rPr>
          <w:rFonts w:cstheme="minorHAnsi"/>
        </w:rPr>
      </w:pPr>
    </w:p>
    <w:p w14:paraId="59CBF1B0" w14:textId="77777777" w:rsidR="00910D7D" w:rsidRPr="00490CBD" w:rsidRDefault="00910D7D" w:rsidP="00910D7D">
      <w:pPr>
        <w:spacing w:after="0" w:line="240" w:lineRule="auto"/>
        <w:jc w:val="both"/>
        <w:rPr>
          <w:rFonts w:cstheme="minorHAnsi"/>
        </w:rPr>
      </w:pPr>
    </w:p>
    <w:p w14:paraId="1E6854C6" w14:textId="77777777" w:rsidR="00ED0343" w:rsidRPr="00490CBD" w:rsidRDefault="00ED0343">
      <w:pPr>
        <w:rPr>
          <w:rFonts w:cstheme="minorHAnsi"/>
        </w:rPr>
      </w:pPr>
    </w:p>
    <w:sectPr w:rsidR="00ED0343" w:rsidRPr="00490CBD" w:rsidSect="001B5E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684BD" w14:textId="77777777" w:rsidR="002B79CA" w:rsidRDefault="002B79CA" w:rsidP="001B5E33">
      <w:pPr>
        <w:spacing w:after="0" w:line="240" w:lineRule="auto"/>
      </w:pPr>
      <w:r>
        <w:separator/>
      </w:r>
    </w:p>
  </w:endnote>
  <w:endnote w:type="continuationSeparator" w:id="0">
    <w:p w14:paraId="210E44E7" w14:textId="77777777" w:rsidR="002B79CA" w:rsidRDefault="002B79CA" w:rsidP="001B5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57579" w14:textId="77777777" w:rsidR="001B5E33" w:rsidRDefault="001B5E3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073CF" w14:textId="77777777" w:rsidR="001B5E33" w:rsidRDefault="001B5E33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7D527" w14:textId="77777777" w:rsidR="001B5E33" w:rsidRDefault="001B5E3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15DB7" w14:textId="77777777" w:rsidR="002B79CA" w:rsidRDefault="002B79CA" w:rsidP="001B5E33">
      <w:pPr>
        <w:spacing w:after="0" w:line="240" w:lineRule="auto"/>
      </w:pPr>
      <w:r>
        <w:separator/>
      </w:r>
    </w:p>
  </w:footnote>
  <w:footnote w:type="continuationSeparator" w:id="0">
    <w:p w14:paraId="20759AE1" w14:textId="77777777" w:rsidR="002B79CA" w:rsidRDefault="002B79CA" w:rsidP="001B5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25C53" w14:textId="77777777" w:rsidR="001B5E33" w:rsidRDefault="001B5E3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EF9F8" w14:textId="77777777" w:rsidR="001B5E33" w:rsidRDefault="001B5E3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E40ED" w14:textId="215B8989" w:rsidR="001B5E33" w:rsidRPr="001B5E33" w:rsidRDefault="001B5E33" w:rsidP="001B5E33">
    <w:pPr>
      <w:pStyle w:val="Zaglavlje"/>
      <w:jc w:val="right"/>
      <w:rPr>
        <w:i/>
        <w:iCs/>
      </w:rPr>
    </w:pPr>
    <w:r w:rsidRPr="001B5E33">
      <w:rPr>
        <w:i/>
        <w:iCs/>
      </w:rPr>
      <w:t>Nacrt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661EF"/>
    <w:multiLevelType w:val="hybridMultilevel"/>
    <w:tmpl w:val="AEC4120A"/>
    <w:lvl w:ilvl="0" w:tplc="B9EC3D1E">
      <w:start w:val="1"/>
      <w:numFmt w:val="ordinal"/>
      <w:lvlText w:val="Članak %1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74561A3"/>
    <w:multiLevelType w:val="hybridMultilevel"/>
    <w:tmpl w:val="08BC90B4"/>
    <w:lvl w:ilvl="0" w:tplc="A522A8F4">
      <w:start w:val="1"/>
      <w:numFmt w:val="decimal"/>
      <w:lvlText w:val="Članak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7321C"/>
    <w:multiLevelType w:val="hybridMultilevel"/>
    <w:tmpl w:val="2B92E04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6906F0"/>
    <w:multiLevelType w:val="hybridMultilevel"/>
    <w:tmpl w:val="43B8712A"/>
    <w:lvl w:ilvl="0" w:tplc="F7589844">
      <w:start w:val="1"/>
      <w:numFmt w:val="decimal"/>
      <w:lvlText w:val="Članak %1."/>
      <w:lvlJc w:val="left"/>
      <w:pPr>
        <w:ind w:left="1440" w:hanging="360"/>
      </w:pPr>
      <w:rPr>
        <w:rFonts w:ascii="Arial Narrow" w:hAnsi="Arial Narrow" w:hint="default"/>
        <w:b/>
        <w:bCs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55803321">
    <w:abstractNumId w:val="1"/>
  </w:num>
  <w:num w:numId="2" w16cid:durableId="1319572346">
    <w:abstractNumId w:val="2"/>
  </w:num>
  <w:num w:numId="3" w16cid:durableId="606549615">
    <w:abstractNumId w:val="0"/>
  </w:num>
  <w:num w:numId="4" w16cid:durableId="12571333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5C4"/>
    <w:rsid w:val="000E2AA2"/>
    <w:rsid w:val="00123549"/>
    <w:rsid w:val="001B5E33"/>
    <w:rsid w:val="00223D7B"/>
    <w:rsid w:val="002B79CA"/>
    <w:rsid w:val="00333046"/>
    <w:rsid w:val="003A3C73"/>
    <w:rsid w:val="00490197"/>
    <w:rsid w:val="00490CBD"/>
    <w:rsid w:val="004D3832"/>
    <w:rsid w:val="004F5129"/>
    <w:rsid w:val="005B658D"/>
    <w:rsid w:val="00645CDD"/>
    <w:rsid w:val="006C0224"/>
    <w:rsid w:val="006E6238"/>
    <w:rsid w:val="00795A2C"/>
    <w:rsid w:val="007B77C1"/>
    <w:rsid w:val="00852FC1"/>
    <w:rsid w:val="008855C4"/>
    <w:rsid w:val="008A2482"/>
    <w:rsid w:val="00910D7D"/>
    <w:rsid w:val="00A836CA"/>
    <w:rsid w:val="00B20924"/>
    <w:rsid w:val="00B33D36"/>
    <w:rsid w:val="00B6386A"/>
    <w:rsid w:val="00BC05AC"/>
    <w:rsid w:val="00C22357"/>
    <w:rsid w:val="00C83330"/>
    <w:rsid w:val="00CC53A4"/>
    <w:rsid w:val="00CF20C3"/>
    <w:rsid w:val="00D7315B"/>
    <w:rsid w:val="00E15B25"/>
    <w:rsid w:val="00E87A67"/>
    <w:rsid w:val="00ED0343"/>
    <w:rsid w:val="00EE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FA111"/>
  <w15:chartTrackingRefBased/>
  <w15:docId w15:val="{855A84D4-F763-4284-8403-3D66A7E70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D7D"/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855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855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855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855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855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855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855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855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855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855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855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855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855C4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855C4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855C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855C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855C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855C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855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855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855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855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855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855C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855C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855C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855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855C4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855C4"/>
    <w:rPr>
      <w:b/>
      <w:bCs/>
      <w:smallCaps/>
      <w:color w:val="2F5496" w:themeColor="accent1" w:themeShade="BF"/>
      <w:spacing w:val="5"/>
    </w:rPr>
  </w:style>
  <w:style w:type="paragraph" w:customStyle="1" w:styleId="box454532">
    <w:name w:val="box_454532"/>
    <w:basedOn w:val="Normal"/>
    <w:rsid w:val="00910D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unhideWhenUsed/>
    <w:rsid w:val="00910D7D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proreda">
    <w:name w:val="No Spacing"/>
    <w:uiPriority w:val="1"/>
    <w:qFormat/>
    <w:rsid w:val="00910D7D"/>
    <w:pPr>
      <w:spacing w:after="0" w:line="240" w:lineRule="auto"/>
    </w:pPr>
    <w:rPr>
      <w:kern w:val="0"/>
      <w14:ligatures w14:val="none"/>
    </w:rPr>
  </w:style>
  <w:style w:type="paragraph" w:styleId="Zaglavlje">
    <w:name w:val="header"/>
    <w:basedOn w:val="Normal"/>
    <w:link w:val="ZaglavljeChar"/>
    <w:uiPriority w:val="99"/>
    <w:unhideWhenUsed/>
    <w:rsid w:val="001B5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B5E33"/>
    <w:rPr>
      <w:kern w:val="0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1B5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B5E3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Gradska Sluzba Zupanja</dc:creator>
  <cp:keywords/>
  <dc:description/>
  <cp:lastModifiedBy>Gradska Sluzba Zupanja</cp:lastModifiedBy>
  <cp:revision>12</cp:revision>
  <dcterms:created xsi:type="dcterms:W3CDTF">2026-05-12T07:17:00Z</dcterms:created>
  <dcterms:modified xsi:type="dcterms:W3CDTF">2026-05-15T05:45:00Z</dcterms:modified>
</cp:coreProperties>
</file>